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6" w:rsidRPr="00141DC2" w:rsidRDefault="0075352A" w:rsidP="005F498F">
      <w:pPr>
        <w:rPr>
          <w:rFonts w:ascii="Calibri" w:hAnsi="Calibri"/>
          <w:b/>
          <w:color w:val="339966"/>
          <w:sz w:val="40"/>
          <w:szCs w:val="40"/>
          <w:lang w:val="cs-CZ"/>
        </w:rPr>
      </w:pPr>
      <w:r w:rsidRPr="00141DC2">
        <w:rPr>
          <w:rFonts w:ascii="Calibri" w:hAnsi="Calibri"/>
          <w:b/>
          <w:color w:val="339966"/>
          <w:sz w:val="40"/>
          <w:szCs w:val="40"/>
          <w:lang w:val="cs-CZ"/>
        </w:rPr>
        <w:t>Nabídka zaměstnání</w:t>
      </w:r>
      <w:r w:rsidR="005F498F">
        <w:rPr>
          <w:rFonts w:ascii="Calibri" w:hAnsi="Calibri"/>
          <w:b/>
          <w:color w:val="339966"/>
          <w:sz w:val="40"/>
          <w:szCs w:val="40"/>
          <w:lang w:val="cs-CZ"/>
        </w:rPr>
        <w:tab/>
      </w:r>
      <w:r w:rsidR="005F498F">
        <w:rPr>
          <w:rFonts w:ascii="Calibri" w:hAnsi="Calibri"/>
          <w:b/>
          <w:color w:val="339966"/>
          <w:sz w:val="40"/>
          <w:szCs w:val="40"/>
          <w:lang w:val="cs-CZ"/>
        </w:rPr>
        <w:tab/>
      </w:r>
      <w:r w:rsidR="005F498F">
        <w:rPr>
          <w:rFonts w:ascii="Calibri" w:hAnsi="Calibri"/>
          <w:b/>
          <w:color w:val="339966"/>
          <w:sz w:val="40"/>
          <w:szCs w:val="40"/>
          <w:lang w:val="cs-CZ"/>
        </w:rPr>
        <w:tab/>
      </w:r>
      <w:r w:rsidR="005F498F">
        <w:rPr>
          <w:rFonts w:ascii="Calibri" w:hAnsi="Calibri"/>
          <w:b/>
          <w:color w:val="339966"/>
          <w:sz w:val="40"/>
          <w:szCs w:val="40"/>
          <w:lang w:val="cs-CZ"/>
        </w:rPr>
        <w:tab/>
      </w:r>
      <w:r w:rsidR="005F498F">
        <w:rPr>
          <w:rFonts w:ascii="Calibri" w:hAnsi="Calibri"/>
          <w:b/>
          <w:noProof/>
          <w:color w:val="339966"/>
          <w:sz w:val="40"/>
          <w:szCs w:val="40"/>
          <w:lang w:eastAsia="en-GB"/>
        </w:rPr>
        <w:drawing>
          <wp:inline distT="0" distB="0" distL="0" distR="0" wp14:anchorId="14535C96" wp14:editId="5D139B2A">
            <wp:extent cx="2533650" cy="600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06" w:rsidRPr="00141DC2" w:rsidRDefault="00310806" w:rsidP="005F498F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141DC2">
        <w:rPr>
          <w:rFonts w:ascii="Calibri" w:hAnsi="Calibri"/>
          <w:b/>
          <w:sz w:val="20"/>
          <w:szCs w:val="20"/>
          <w:lang w:val="cs-CZ"/>
        </w:rPr>
        <w:t>Hledáš zajímavou práci ve finančním sektoru?</w:t>
      </w:r>
    </w:p>
    <w:p w:rsidR="00310806" w:rsidRPr="00141DC2" w:rsidRDefault="00310806" w:rsidP="005F498F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141DC2">
        <w:rPr>
          <w:rFonts w:ascii="Calibri" w:hAnsi="Calibri"/>
          <w:b/>
          <w:sz w:val="20"/>
          <w:szCs w:val="20"/>
          <w:lang w:val="cs-CZ"/>
        </w:rPr>
        <w:t>Máš analytické myšlení a rád řešíš problémy?</w:t>
      </w:r>
    </w:p>
    <w:p w:rsidR="00310806" w:rsidRPr="00141DC2" w:rsidRDefault="00310806" w:rsidP="005F498F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141DC2">
        <w:rPr>
          <w:rFonts w:ascii="Calibri" w:hAnsi="Calibri"/>
          <w:b/>
          <w:sz w:val="20"/>
          <w:szCs w:val="20"/>
          <w:lang w:val="cs-CZ"/>
        </w:rPr>
        <w:t>Dokážeš chápat věci v souvislostech a kreativně uvažovat?</w:t>
      </w:r>
    </w:p>
    <w:p w:rsidR="00DF67FE" w:rsidRPr="00141DC2" w:rsidRDefault="00DF67FE" w:rsidP="005F498F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141DC2">
        <w:rPr>
          <w:rFonts w:ascii="Calibri" w:hAnsi="Calibri"/>
          <w:b/>
          <w:sz w:val="20"/>
          <w:szCs w:val="20"/>
          <w:lang w:val="cs-CZ"/>
        </w:rPr>
        <w:t>Chceš mít možnost realizovat své matematické i logické myšlenky v praxi?</w:t>
      </w:r>
    </w:p>
    <w:p w:rsidR="00310806" w:rsidRPr="00141DC2" w:rsidRDefault="00310806" w:rsidP="00310806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</w:p>
    <w:p w:rsidR="005F498F" w:rsidRDefault="0075352A" w:rsidP="005F498F">
      <w:pPr>
        <w:spacing w:after="120"/>
        <w:jc w:val="both"/>
        <w:rPr>
          <w:rFonts w:ascii="Calibri" w:hAnsi="Calibri"/>
          <w:sz w:val="20"/>
          <w:szCs w:val="20"/>
          <w:lang w:val="cs-CZ"/>
        </w:rPr>
      </w:pPr>
      <w:r w:rsidRPr="00141DC2">
        <w:rPr>
          <w:rFonts w:ascii="Calibri" w:hAnsi="Calibri"/>
          <w:sz w:val="20"/>
          <w:szCs w:val="20"/>
          <w:lang w:val="cs-CZ"/>
        </w:rPr>
        <w:t xml:space="preserve">BNP </w:t>
      </w:r>
      <w:proofErr w:type="spellStart"/>
      <w:r w:rsidRPr="00141DC2">
        <w:rPr>
          <w:rFonts w:ascii="Calibri" w:hAnsi="Calibri"/>
          <w:sz w:val="20"/>
          <w:szCs w:val="20"/>
          <w:lang w:val="cs-CZ"/>
        </w:rPr>
        <w:t>Paribas</w:t>
      </w:r>
      <w:proofErr w:type="spellEnd"/>
      <w:r w:rsidRPr="00141DC2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Pr="00141DC2">
        <w:rPr>
          <w:rFonts w:ascii="Calibri" w:hAnsi="Calibri"/>
          <w:sz w:val="20"/>
          <w:szCs w:val="20"/>
          <w:lang w:val="cs-CZ"/>
        </w:rPr>
        <w:t>Cardif</w:t>
      </w:r>
      <w:proofErr w:type="spellEnd"/>
      <w:r w:rsidRPr="00141DC2">
        <w:rPr>
          <w:rFonts w:ascii="Calibri" w:hAnsi="Calibri"/>
          <w:sz w:val="20"/>
          <w:szCs w:val="20"/>
          <w:lang w:val="cs-CZ"/>
        </w:rPr>
        <w:t xml:space="preserve"> Pojišťovna, a.s. </w:t>
      </w:r>
      <w:r w:rsidR="00310806" w:rsidRPr="00141DC2">
        <w:rPr>
          <w:rFonts w:ascii="Calibri" w:hAnsi="Calibri"/>
          <w:sz w:val="20"/>
          <w:szCs w:val="20"/>
          <w:lang w:val="cs-CZ"/>
        </w:rPr>
        <w:t>je</w:t>
      </w:r>
      <w:r w:rsidRPr="00141DC2">
        <w:rPr>
          <w:rFonts w:ascii="Calibri" w:hAnsi="Calibri"/>
          <w:sz w:val="20"/>
          <w:szCs w:val="20"/>
          <w:lang w:val="cs-CZ"/>
        </w:rPr>
        <w:t xml:space="preserve"> člen mezinárodní finanční skupiny BNP PARIBAS silně zastoupené v zemích </w:t>
      </w:r>
      <w:r w:rsidR="00310806" w:rsidRPr="00141DC2">
        <w:rPr>
          <w:rFonts w:ascii="Calibri" w:hAnsi="Calibri"/>
          <w:sz w:val="20"/>
          <w:szCs w:val="20"/>
          <w:lang w:val="cs-CZ"/>
        </w:rPr>
        <w:t>střední a východní Evropy.</w:t>
      </w:r>
      <w:r w:rsidR="00B646DD" w:rsidRPr="00141DC2">
        <w:rPr>
          <w:rFonts w:ascii="Calibri" w:hAnsi="Calibri"/>
          <w:sz w:val="20"/>
          <w:szCs w:val="20"/>
          <w:lang w:val="cs-CZ"/>
        </w:rPr>
        <w:t xml:space="preserve"> Je lídrem trhu v oblasti </w:t>
      </w:r>
      <w:proofErr w:type="spellStart"/>
      <w:r w:rsidR="00B646DD" w:rsidRPr="00141DC2">
        <w:rPr>
          <w:rFonts w:ascii="Calibri" w:hAnsi="Calibri"/>
          <w:sz w:val="20"/>
          <w:szCs w:val="20"/>
          <w:lang w:val="cs-CZ"/>
        </w:rPr>
        <w:t>bankopojistných</w:t>
      </w:r>
      <w:proofErr w:type="spellEnd"/>
      <w:r w:rsidR="00B646DD" w:rsidRPr="00141DC2">
        <w:rPr>
          <w:rFonts w:ascii="Calibri" w:hAnsi="Calibri"/>
          <w:sz w:val="20"/>
          <w:szCs w:val="20"/>
          <w:lang w:val="cs-CZ"/>
        </w:rPr>
        <w:t xml:space="preserve"> produktů.</w:t>
      </w:r>
      <w:r w:rsidR="00310806" w:rsidRPr="00141DC2">
        <w:rPr>
          <w:rFonts w:ascii="Calibri" w:hAnsi="Calibri"/>
          <w:sz w:val="20"/>
          <w:szCs w:val="20"/>
          <w:lang w:val="cs-CZ"/>
        </w:rPr>
        <w:t xml:space="preserve"> Nedílnou součástí pojišťovny jsou činnosti jako</w:t>
      </w:r>
      <w:r w:rsidR="00F03BE8" w:rsidRPr="00141DC2">
        <w:rPr>
          <w:rFonts w:ascii="Calibri" w:hAnsi="Calibri"/>
          <w:sz w:val="20"/>
          <w:szCs w:val="20"/>
          <w:lang w:val="cs-CZ"/>
        </w:rPr>
        <w:t xml:space="preserve"> tvorba</w:t>
      </w:r>
      <w:r w:rsidR="00310806" w:rsidRPr="00141DC2">
        <w:rPr>
          <w:rFonts w:ascii="Calibri" w:hAnsi="Calibri"/>
          <w:sz w:val="20"/>
          <w:szCs w:val="20"/>
          <w:lang w:val="cs-CZ"/>
        </w:rPr>
        <w:t xml:space="preserve"> </w:t>
      </w:r>
      <w:bookmarkStart w:id="0" w:name="_GoBack"/>
      <w:bookmarkEnd w:id="0"/>
      <w:r w:rsidR="00310806" w:rsidRPr="00141DC2">
        <w:rPr>
          <w:rFonts w:ascii="Calibri" w:hAnsi="Calibri"/>
          <w:sz w:val="20"/>
          <w:szCs w:val="20"/>
          <w:lang w:val="cs-CZ"/>
        </w:rPr>
        <w:t>analýzy, řízení rizik, matematické modelace</w:t>
      </w:r>
      <w:r w:rsidR="00BA1B95" w:rsidRPr="00141DC2">
        <w:rPr>
          <w:rFonts w:ascii="Calibri" w:hAnsi="Calibri"/>
          <w:sz w:val="20"/>
          <w:szCs w:val="20"/>
          <w:lang w:val="cs-CZ"/>
        </w:rPr>
        <w:t>, projekty, controlling</w:t>
      </w:r>
      <w:r w:rsidR="00310806" w:rsidRPr="00141DC2">
        <w:rPr>
          <w:rFonts w:ascii="Calibri" w:hAnsi="Calibri"/>
          <w:sz w:val="20"/>
          <w:szCs w:val="20"/>
          <w:lang w:val="cs-CZ"/>
        </w:rPr>
        <w:t xml:space="preserve"> a další finančně technické</w:t>
      </w:r>
      <w:r w:rsidR="00BA1B95" w:rsidRPr="00141DC2">
        <w:rPr>
          <w:rFonts w:ascii="Calibri" w:hAnsi="Calibri"/>
          <w:sz w:val="20"/>
          <w:szCs w:val="20"/>
          <w:lang w:val="cs-CZ"/>
        </w:rPr>
        <w:t xml:space="preserve"> procesy.</w:t>
      </w:r>
      <w:r w:rsidR="00310806" w:rsidRPr="00141DC2">
        <w:rPr>
          <w:rFonts w:ascii="Calibri" w:hAnsi="Calibri"/>
          <w:sz w:val="20"/>
          <w:szCs w:val="20"/>
          <w:lang w:val="cs-CZ"/>
        </w:rPr>
        <w:t xml:space="preserve"> </w:t>
      </w:r>
    </w:p>
    <w:p w:rsidR="00B028AF" w:rsidRPr="00141DC2" w:rsidRDefault="005B7EC6" w:rsidP="005F498F">
      <w:pPr>
        <w:spacing w:after="120"/>
        <w:jc w:val="both"/>
        <w:rPr>
          <w:rFonts w:ascii="Calibri" w:hAnsi="Calibri" w:cs="Arial"/>
          <w:b/>
          <w:sz w:val="20"/>
          <w:szCs w:val="20"/>
          <w:lang w:val="cs-CZ"/>
        </w:rPr>
      </w:pPr>
      <w:r w:rsidRPr="00141DC2">
        <w:rPr>
          <w:rFonts w:ascii="Calibri" w:hAnsi="Calibri" w:cs="Arial"/>
          <w:b/>
          <w:sz w:val="20"/>
          <w:szCs w:val="20"/>
          <w:lang w:val="cs-CZ"/>
        </w:rPr>
        <w:t>Dynamicky se rozvíjející tým střední a východní Evropy v perspektivním oboru hledá kolegu na pozici:</w:t>
      </w:r>
    </w:p>
    <w:p w:rsidR="0075352A" w:rsidRPr="00141DC2" w:rsidRDefault="0075352A" w:rsidP="00BA1B95">
      <w:pPr>
        <w:pStyle w:val="Nadpis2"/>
        <w:pBdr>
          <w:top w:val="single" w:sz="12" w:space="1" w:color="auto"/>
          <w:bottom w:val="single" w:sz="12" w:space="1" w:color="auto"/>
        </w:pBdr>
        <w:rPr>
          <w:rFonts w:ascii="Calibri" w:hAnsi="Calibri" w:cs="Arial"/>
          <w:sz w:val="32"/>
          <w:szCs w:val="32"/>
          <w:lang w:val="cs-CZ"/>
        </w:rPr>
      </w:pPr>
      <w:r w:rsidRPr="00141DC2">
        <w:rPr>
          <w:rFonts w:ascii="Calibri" w:hAnsi="Calibri" w:cs="Arial"/>
          <w:sz w:val="32"/>
          <w:szCs w:val="32"/>
          <w:lang w:val="cs-CZ"/>
        </w:rPr>
        <w:t xml:space="preserve">POJISTNÝ MATEMATIK </w:t>
      </w:r>
      <w:r w:rsidR="00141DC2" w:rsidRPr="00141DC2">
        <w:rPr>
          <w:rFonts w:ascii="Calibri" w:hAnsi="Calibri" w:cs="Arial"/>
          <w:sz w:val="32"/>
          <w:szCs w:val="32"/>
          <w:lang w:val="cs-CZ"/>
        </w:rPr>
        <w:t>– PRICING TEAM</w:t>
      </w:r>
    </w:p>
    <w:p w:rsidR="00B028AF" w:rsidRPr="00141DC2" w:rsidRDefault="00BA1B95" w:rsidP="00BA1B95">
      <w:pPr>
        <w:pStyle w:val="Style6"/>
        <w:widowControl/>
        <w:rPr>
          <w:rStyle w:val="FontStyle11"/>
          <w:rFonts w:eastAsiaTheme="majorEastAsia"/>
          <w:color w:val="017A54"/>
          <w:u w:val="single"/>
          <w:lang w:val="cs-CZ" w:eastAsia="en-US"/>
        </w:rPr>
      </w:pPr>
      <w:r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Koho</w:t>
      </w:r>
      <w:r w:rsidR="00915D4E"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, co</w:t>
      </w:r>
      <w:r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 xml:space="preserve"> hledáme:</w:t>
      </w:r>
    </w:p>
    <w:p w:rsidR="00BA1B95" w:rsidRPr="00141DC2" w:rsidRDefault="00F40D88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141DC2">
        <w:rPr>
          <w:rFonts w:ascii="Calibri" w:hAnsi="Calibri" w:cs="Times New Roman"/>
          <w:sz w:val="20"/>
          <w:szCs w:val="20"/>
          <w:lang w:val="cs-CZ" w:eastAsia="cs-CZ"/>
        </w:rPr>
        <w:t>Analytické myšlení</w:t>
      </w:r>
      <w:r w:rsidR="00EA175D" w:rsidRPr="00141DC2">
        <w:rPr>
          <w:rFonts w:ascii="Calibri" w:hAnsi="Calibri" w:cs="Times New Roman"/>
          <w:sz w:val="20"/>
          <w:szCs w:val="20"/>
          <w:lang w:val="cs-CZ" w:eastAsia="cs-CZ"/>
        </w:rPr>
        <w:t>, logické uvažování</w:t>
      </w:r>
    </w:p>
    <w:p w:rsidR="00BA1B95" w:rsidRPr="00141DC2" w:rsidRDefault="00F40D88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141DC2">
        <w:rPr>
          <w:rFonts w:ascii="Calibri" w:hAnsi="Calibri" w:cs="Times New Roman"/>
          <w:sz w:val="20"/>
          <w:szCs w:val="20"/>
          <w:lang w:val="cs-CZ" w:eastAsia="cs-CZ"/>
        </w:rPr>
        <w:t>Spolehlivost</w:t>
      </w:r>
      <w:r w:rsidR="00EA175D" w:rsidRPr="00141DC2">
        <w:rPr>
          <w:rFonts w:ascii="Calibri" w:hAnsi="Calibri" w:cs="Times New Roman"/>
          <w:sz w:val="20"/>
          <w:szCs w:val="20"/>
          <w:lang w:val="cs-CZ" w:eastAsia="cs-CZ"/>
        </w:rPr>
        <w:t>, preciznost</w:t>
      </w:r>
    </w:p>
    <w:p w:rsidR="00F40D88" w:rsidRPr="00141DC2" w:rsidRDefault="00F40D88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141DC2">
        <w:rPr>
          <w:rFonts w:ascii="Calibri" w:hAnsi="Calibri" w:cs="Times New Roman"/>
          <w:sz w:val="20"/>
          <w:szCs w:val="20"/>
          <w:lang w:val="cs-CZ" w:eastAsia="cs-CZ"/>
        </w:rPr>
        <w:t>Kreativita</w:t>
      </w:r>
      <w:r w:rsidR="00EA175D" w:rsidRPr="00141DC2">
        <w:rPr>
          <w:rFonts w:ascii="Calibri" w:hAnsi="Calibri" w:cs="Times New Roman"/>
          <w:sz w:val="20"/>
          <w:szCs w:val="20"/>
          <w:lang w:val="cs-CZ" w:eastAsia="cs-CZ"/>
        </w:rPr>
        <w:t>, řešení otázek</w:t>
      </w:r>
    </w:p>
    <w:p w:rsidR="00EA175D" w:rsidRPr="00141DC2" w:rsidRDefault="004254C1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141DC2">
        <w:rPr>
          <w:rFonts w:ascii="Calibri" w:hAnsi="Calibri" w:cs="Times New Roman"/>
          <w:sz w:val="20"/>
          <w:szCs w:val="20"/>
          <w:lang w:val="cs-CZ" w:eastAsia="cs-CZ"/>
        </w:rPr>
        <w:t>O</w:t>
      </w:r>
      <w:r w:rsidR="00915D4E" w:rsidRPr="00141DC2">
        <w:rPr>
          <w:rFonts w:ascii="Calibri" w:hAnsi="Calibri" w:cs="Times New Roman"/>
          <w:sz w:val="20"/>
          <w:szCs w:val="20"/>
          <w:lang w:val="cs-CZ" w:eastAsia="cs-CZ"/>
        </w:rPr>
        <w:t>chota rozvíjet se a</w:t>
      </w:r>
      <w:r w:rsidR="00EA175D" w:rsidRPr="00141DC2">
        <w:rPr>
          <w:rFonts w:ascii="Calibri" w:hAnsi="Calibri" w:cs="Times New Roman"/>
          <w:sz w:val="20"/>
          <w:szCs w:val="20"/>
          <w:lang w:val="cs-CZ" w:eastAsia="cs-CZ"/>
        </w:rPr>
        <w:t xml:space="preserve"> učit se nové věci</w:t>
      </w:r>
    </w:p>
    <w:p w:rsidR="00B028AF" w:rsidRPr="005F498F" w:rsidRDefault="004254C1" w:rsidP="00B028AF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5F498F">
        <w:rPr>
          <w:rFonts w:ascii="Calibri" w:hAnsi="Calibri" w:cs="Times New Roman"/>
          <w:sz w:val="20"/>
          <w:szCs w:val="20"/>
          <w:lang w:val="cs-CZ" w:eastAsia="cs-CZ"/>
        </w:rPr>
        <w:t>Zájemce</w:t>
      </w:r>
      <w:r w:rsidR="00915D4E" w:rsidRPr="005F498F">
        <w:rPr>
          <w:rFonts w:ascii="Calibri" w:hAnsi="Calibri" w:cs="Times New Roman"/>
          <w:sz w:val="20"/>
          <w:szCs w:val="20"/>
          <w:lang w:val="cs-CZ" w:eastAsia="cs-CZ"/>
        </w:rPr>
        <w:t xml:space="preserve"> o finanční a pojišťovací sektor</w:t>
      </w:r>
    </w:p>
    <w:p w:rsidR="00B028AF" w:rsidRPr="00141DC2" w:rsidRDefault="00F40D88" w:rsidP="0075352A">
      <w:pPr>
        <w:pStyle w:val="Style5"/>
        <w:widowControl/>
        <w:rPr>
          <w:rStyle w:val="FontStyle11"/>
          <w:rFonts w:eastAsiaTheme="majorEastAsia"/>
          <w:color w:val="017A54"/>
          <w:u w:val="single"/>
          <w:lang w:val="cs-CZ" w:eastAsia="en-US"/>
        </w:rPr>
      </w:pPr>
      <w:r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Co bude náplní práce</w:t>
      </w:r>
      <w:r w:rsidR="0075352A" w:rsidRPr="00141DC2">
        <w:rPr>
          <w:rStyle w:val="FontStyle11"/>
          <w:rFonts w:ascii="Calibri" w:eastAsiaTheme="majorEastAsia" w:hAnsi="Calibri"/>
          <w:color w:val="017A54"/>
          <w:u w:val="single"/>
          <w:lang w:val="cs-CZ" w:eastAsia="en-US"/>
        </w:rPr>
        <w:t>:</w:t>
      </w:r>
    </w:p>
    <w:p w:rsidR="00141DC2" w:rsidRPr="00141DC2" w:rsidRDefault="00141DC2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Odpovědnost za kalkulace pojistných sazeb, tvorbu business plánů a analýzu ziskovosti portfolia</w:t>
      </w:r>
    </w:p>
    <w:p w:rsidR="00141DC2" w:rsidRDefault="00141DC2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Spolupráce na tvorbě pojistných produktů společně s</w:t>
      </w:r>
      <w:r>
        <w:rPr>
          <w:rFonts w:ascii="Calibri" w:hAnsi="Calibri"/>
          <w:sz w:val="20"/>
          <w:szCs w:val="20"/>
          <w:lang w:val="cs-CZ" w:eastAsia="cs-CZ"/>
        </w:rPr>
        <w:t xml:space="preserve"> inovativním týmy </w:t>
      </w:r>
      <w:r w:rsidRPr="00141DC2">
        <w:rPr>
          <w:rFonts w:ascii="Calibri" w:hAnsi="Calibri"/>
          <w:sz w:val="20"/>
          <w:szCs w:val="20"/>
          <w:lang w:val="cs-CZ" w:eastAsia="cs-CZ"/>
        </w:rPr>
        <w:t>oddělení</w:t>
      </w:r>
      <w:r>
        <w:rPr>
          <w:rFonts w:ascii="Calibri" w:hAnsi="Calibri"/>
          <w:sz w:val="20"/>
          <w:szCs w:val="20"/>
          <w:lang w:val="cs-CZ" w:eastAsia="cs-CZ"/>
        </w:rPr>
        <w:t xml:space="preserve"> obchodu, marketingu, právního</w:t>
      </w:r>
      <w:r w:rsidRPr="00141DC2">
        <w:rPr>
          <w:rFonts w:ascii="Calibri" w:hAnsi="Calibri"/>
          <w:sz w:val="20"/>
          <w:szCs w:val="20"/>
          <w:lang w:val="cs-CZ" w:eastAsia="cs-CZ"/>
        </w:rPr>
        <w:t xml:space="preserve"> oddělení a </w:t>
      </w:r>
      <w:r>
        <w:rPr>
          <w:rFonts w:ascii="Calibri" w:hAnsi="Calibri"/>
          <w:sz w:val="20"/>
          <w:szCs w:val="20"/>
          <w:lang w:val="cs-CZ" w:eastAsia="cs-CZ"/>
        </w:rPr>
        <w:t xml:space="preserve">oddělení </w:t>
      </w:r>
      <w:proofErr w:type="spellStart"/>
      <w:r w:rsidRPr="00141DC2">
        <w:rPr>
          <w:rFonts w:ascii="Calibri" w:hAnsi="Calibri"/>
          <w:sz w:val="20"/>
          <w:szCs w:val="20"/>
          <w:lang w:val="cs-CZ" w:eastAsia="cs-CZ"/>
        </w:rPr>
        <w:t>back</w:t>
      </w:r>
      <w:proofErr w:type="spellEnd"/>
      <w:r w:rsidRPr="00141DC2">
        <w:rPr>
          <w:rFonts w:ascii="Calibri" w:hAnsi="Calibri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cs-CZ" w:eastAsia="cs-CZ"/>
        </w:rPr>
        <w:t>officu</w:t>
      </w:r>
      <w:proofErr w:type="spellEnd"/>
    </w:p>
    <w:p w:rsidR="00141DC2" w:rsidRPr="00141DC2" w:rsidRDefault="00141DC2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 xml:space="preserve">Participace na tvorbě zajistných a </w:t>
      </w:r>
      <w:proofErr w:type="spellStart"/>
      <w:r w:rsidRPr="00141DC2">
        <w:rPr>
          <w:rFonts w:ascii="Calibri" w:hAnsi="Calibri"/>
          <w:sz w:val="20"/>
          <w:szCs w:val="20"/>
          <w:lang w:val="cs-CZ" w:eastAsia="cs-CZ"/>
        </w:rPr>
        <w:t>soupojistných</w:t>
      </w:r>
      <w:proofErr w:type="spellEnd"/>
      <w:r w:rsidRPr="00141DC2">
        <w:rPr>
          <w:rFonts w:ascii="Calibri" w:hAnsi="Calibri"/>
          <w:sz w:val="20"/>
          <w:szCs w:val="20"/>
          <w:lang w:val="cs-CZ" w:eastAsia="cs-CZ"/>
        </w:rPr>
        <w:t xml:space="preserve"> programů (</w:t>
      </w:r>
      <w:proofErr w:type="spellStart"/>
      <w:r w:rsidRPr="00141DC2">
        <w:rPr>
          <w:rFonts w:ascii="Calibri" w:hAnsi="Calibri"/>
          <w:sz w:val="20"/>
          <w:szCs w:val="20"/>
          <w:lang w:val="cs-CZ" w:eastAsia="cs-CZ"/>
        </w:rPr>
        <w:t>quota</w:t>
      </w:r>
      <w:proofErr w:type="spellEnd"/>
      <w:r w:rsidRPr="00141DC2">
        <w:rPr>
          <w:rFonts w:ascii="Calibri" w:hAnsi="Calibri"/>
          <w:sz w:val="20"/>
          <w:szCs w:val="20"/>
          <w:lang w:val="cs-CZ" w:eastAsia="cs-CZ"/>
        </w:rPr>
        <w:t xml:space="preserve"> </w:t>
      </w:r>
      <w:proofErr w:type="spellStart"/>
      <w:r w:rsidRPr="00141DC2">
        <w:rPr>
          <w:rFonts w:ascii="Calibri" w:hAnsi="Calibri"/>
          <w:sz w:val="20"/>
          <w:szCs w:val="20"/>
          <w:lang w:val="cs-CZ" w:eastAsia="cs-CZ"/>
        </w:rPr>
        <w:t>share</w:t>
      </w:r>
      <w:proofErr w:type="spellEnd"/>
      <w:r w:rsidRPr="00141DC2">
        <w:rPr>
          <w:rFonts w:ascii="Calibri" w:hAnsi="Calibri"/>
          <w:sz w:val="20"/>
          <w:szCs w:val="20"/>
          <w:lang w:val="cs-CZ" w:eastAsia="cs-CZ"/>
        </w:rPr>
        <w:t xml:space="preserve">, </w:t>
      </w:r>
      <w:proofErr w:type="spellStart"/>
      <w:r w:rsidRPr="00141DC2">
        <w:rPr>
          <w:rFonts w:ascii="Calibri" w:hAnsi="Calibri"/>
          <w:sz w:val="20"/>
          <w:szCs w:val="20"/>
          <w:lang w:val="cs-CZ" w:eastAsia="cs-CZ"/>
        </w:rPr>
        <w:t>surplus</w:t>
      </w:r>
      <w:proofErr w:type="spellEnd"/>
      <w:r w:rsidRPr="00141DC2">
        <w:rPr>
          <w:rFonts w:ascii="Calibri" w:hAnsi="Calibri"/>
          <w:sz w:val="20"/>
          <w:szCs w:val="20"/>
          <w:lang w:val="cs-CZ" w:eastAsia="cs-CZ"/>
        </w:rPr>
        <w:t>)</w:t>
      </w:r>
    </w:p>
    <w:p w:rsidR="00141DC2" w:rsidRPr="00141DC2" w:rsidRDefault="00141DC2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 xml:space="preserve">Kvantitativní a kvalitativní analýza portfolia (profitabilita, výkonnost, projekce, atd.) </w:t>
      </w:r>
    </w:p>
    <w:p w:rsidR="00141DC2" w:rsidRDefault="00141DC2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 xml:space="preserve">Úzká spolupráce s odborníky v oblasti financí, pojistné matematiky a funkcí řízení rizik (včetně ústředí mateřské společnosti se sídlem v Paříži a s regionem </w:t>
      </w:r>
      <w:r>
        <w:rPr>
          <w:rFonts w:ascii="Calibri" w:hAnsi="Calibri"/>
          <w:sz w:val="20"/>
          <w:szCs w:val="20"/>
          <w:lang w:val="cs-CZ" w:eastAsia="cs-CZ"/>
        </w:rPr>
        <w:t>střední a východní Evropy</w:t>
      </w:r>
      <w:r w:rsidRPr="00141DC2">
        <w:rPr>
          <w:rFonts w:ascii="Calibri" w:hAnsi="Calibri"/>
          <w:sz w:val="20"/>
          <w:szCs w:val="20"/>
          <w:lang w:val="cs-CZ" w:eastAsia="cs-CZ"/>
        </w:rPr>
        <w:t>)</w:t>
      </w:r>
    </w:p>
    <w:p w:rsidR="00141DC2" w:rsidRPr="005F498F" w:rsidRDefault="00141DC2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5F498F">
        <w:rPr>
          <w:rFonts w:ascii="Calibri" w:hAnsi="Calibri"/>
          <w:sz w:val="20"/>
          <w:szCs w:val="20"/>
          <w:lang w:val="cs-CZ" w:eastAsia="cs-CZ"/>
        </w:rPr>
        <w:t>Kalkulace širokého spektra pojistných produktů v Business to Business obchodím modelu</w:t>
      </w:r>
    </w:p>
    <w:p w:rsidR="00B028AF" w:rsidRPr="00141DC2" w:rsidRDefault="00141DC2" w:rsidP="00310806">
      <w:pPr>
        <w:pStyle w:val="Style5"/>
        <w:widowControl/>
        <w:rPr>
          <w:sz w:val="20"/>
          <w:szCs w:val="20"/>
          <w:lang w:val="cs-CZ" w:eastAsia="cs-CZ"/>
        </w:rPr>
      </w:pPr>
      <w:r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C</w:t>
      </w:r>
      <w:r w:rsidR="00F40D88"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o n</w:t>
      </w:r>
      <w:r w:rsidR="0075352A"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abízíme:</w:t>
      </w:r>
    </w:p>
    <w:p w:rsidR="0075352A" w:rsidRPr="00141DC2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Zajímavou a zodpovědnou práci s odpovídajícím platovým ohodnocením</w:t>
      </w:r>
    </w:p>
    <w:p w:rsidR="00130D55" w:rsidRPr="00141DC2" w:rsidRDefault="00130D55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Kreativní</w:t>
      </w:r>
      <w:r w:rsidR="00EA175D" w:rsidRPr="00141DC2">
        <w:rPr>
          <w:rFonts w:ascii="Calibri" w:hAnsi="Calibri"/>
          <w:sz w:val="20"/>
          <w:szCs w:val="20"/>
          <w:lang w:val="cs-CZ" w:eastAsia="cs-CZ"/>
        </w:rPr>
        <w:t xml:space="preserve"> a různorodé činnosti s možností vlastní iniciativy</w:t>
      </w:r>
      <w:r w:rsidR="007D7AB3" w:rsidRPr="00141DC2">
        <w:rPr>
          <w:rFonts w:ascii="Calibri" w:hAnsi="Calibri"/>
          <w:sz w:val="20"/>
          <w:szCs w:val="20"/>
          <w:lang w:val="cs-CZ" w:eastAsia="cs-CZ"/>
        </w:rPr>
        <w:t xml:space="preserve"> a samostatnosti</w:t>
      </w:r>
    </w:p>
    <w:p w:rsidR="0075352A" w:rsidRPr="00141DC2" w:rsidRDefault="00B028AF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 xml:space="preserve">Mladý a profesionální kolektiv </w:t>
      </w:r>
      <w:r w:rsidR="00B646DD" w:rsidRPr="00141DC2">
        <w:rPr>
          <w:rFonts w:ascii="Calibri" w:hAnsi="Calibri"/>
          <w:sz w:val="20"/>
          <w:szCs w:val="20"/>
          <w:lang w:val="cs-CZ" w:eastAsia="cs-CZ"/>
        </w:rPr>
        <w:t>v příjemném pracovním prostředí</w:t>
      </w:r>
    </w:p>
    <w:p w:rsidR="0075352A" w:rsidRPr="00141DC2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Práci ve stabilní mezinárodní společnosti se silným zázemím</w:t>
      </w:r>
    </w:p>
    <w:p w:rsidR="00EA175D" w:rsidRPr="00141DC2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13. Plat</w:t>
      </w:r>
    </w:p>
    <w:p w:rsidR="00EA175D" w:rsidRPr="00141DC2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proofErr w:type="spellStart"/>
      <w:r w:rsidRPr="00141DC2">
        <w:rPr>
          <w:rFonts w:ascii="Calibri" w:hAnsi="Calibri"/>
          <w:sz w:val="20"/>
          <w:szCs w:val="20"/>
          <w:lang w:val="cs-CZ" w:eastAsia="cs-CZ"/>
        </w:rPr>
        <w:t>Sick</w:t>
      </w:r>
      <w:proofErr w:type="spellEnd"/>
      <w:r w:rsidRPr="00141DC2">
        <w:rPr>
          <w:rFonts w:ascii="Calibri" w:hAnsi="Calibri"/>
          <w:sz w:val="20"/>
          <w:szCs w:val="20"/>
          <w:lang w:val="cs-CZ" w:eastAsia="cs-CZ"/>
        </w:rPr>
        <w:t xml:space="preserve"> </w:t>
      </w:r>
      <w:proofErr w:type="spellStart"/>
      <w:r w:rsidRPr="00141DC2">
        <w:rPr>
          <w:rFonts w:ascii="Calibri" w:hAnsi="Calibri"/>
          <w:sz w:val="20"/>
          <w:szCs w:val="20"/>
          <w:lang w:val="cs-CZ" w:eastAsia="cs-CZ"/>
        </w:rPr>
        <w:t>Days</w:t>
      </w:r>
      <w:proofErr w:type="spellEnd"/>
    </w:p>
    <w:p w:rsidR="00EA175D" w:rsidRPr="00141DC2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5 týdnů dovolené</w:t>
      </w:r>
    </w:p>
    <w:p w:rsidR="00EA175D" w:rsidRPr="00141DC2" w:rsidRDefault="00DB57A9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Stravenky</w:t>
      </w:r>
    </w:p>
    <w:p w:rsidR="00B646DD" w:rsidRPr="00141DC2" w:rsidRDefault="00B646D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Příspěvek na MHD</w:t>
      </w:r>
    </w:p>
    <w:p w:rsidR="00EA175D" w:rsidRPr="00141DC2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>Služební notebook</w:t>
      </w:r>
    </w:p>
    <w:p w:rsidR="00EA175D" w:rsidRPr="00141DC2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141DC2">
        <w:rPr>
          <w:rFonts w:ascii="Calibri" w:hAnsi="Calibri"/>
          <w:sz w:val="20"/>
          <w:szCs w:val="20"/>
          <w:lang w:val="cs-CZ" w:eastAsia="cs-CZ"/>
        </w:rPr>
        <w:t xml:space="preserve">Systém dlouhodobého </w:t>
      </w:r>
      <w:r w:rsidR="00A75F76" w:rsidRPr="00141DC2">
        <w:rPr>
          <w:rFonts w:ascii="Calibri" w:hAnsi="Calibri"/>
          <w:sz w:val="20"/>
          <w:szCs w:val="20"/>
          <w:lang w:val="cs-CZ" w:eastAsia="cs-CZ"/>
        </w:rPr>
        <w:t xml:space="preserve">odborného </w:t>
      </w:r>
      <w:r w:rsidRPr="00141DC2">
        <w:rPr>
          <w:rFonts w:ascii="Calibri" w:hAnsi="Calibri"/>
          <w:sz w:val="20"/>
          <w:szCs w:val="20"/>
          <w:lang w:val="cs-CZ" w:eastAsia="cs-CZ"/>
        </w:rPr>
        <w:t>školení (týden v ústředí společnosti v Paříži, pravidelné regionální semináře, jazykové vzdělání a další školení pro osobní rozvoj)</w:t>
      </w:r>
    </w:p>
    <w:p w:rsidR="00B028AF" w:rsidRPr="005F498F" w:rsidRDefault="00DA5547" w:rsidP="00B028AF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5F498F">
        <w:rPr>
          <w:rFonts w:ascii="Calibri" w:hAnsi="Calibri"/>
          <w:sz w:val="20"/>
          <w:szCs w:val="20"/>
          <w:lang w:val="cs-CZ" w:eastAsia="cs-CZ"/>
        </w:rPr>
        <w:t>D</w:t>
      </w:r>
      <w:r w:rsidR="00EA175D" w:rsidRPr="005F498F">
        <w:rPr>
          <w:rFonts w:ascii="Calibri" w:hAnsi="Calibri"/>
          <w:sz w:val="20"/>
          <w:szCs w:val="20"/>
          <w:lang w:val="cs-CZ" w:eastAsia="cs-CZ"/>
        </w:rPr>
        <w:t>alší n</w:t>
      </w:r>
      <w:r w:rsidR="00310806" w:rsidRPr="005F498F">
        <w:rPr>
          <w:rFonts w:ascii="Calibri" w:hAnsi="Calibri"/>
          <w:sz w:val="20"/>
          <w:szCs w:val="20"/>
          <w:lang w:val="cs-CZ" w:eastAsia="cs-CZ"/>
        </w:rPr>
        <w:t>adstandardní z</w:t>
      </w:r>
      <w:r w:rsidR="0075352A" w:rsidRPr="005F498F">
        <w:rPr>
          <w:rFonts w:ascii="Calibri" w:hAnsi="Calibri"/>
          <w:sz w:val="20"/>
          <w:szCs w:val="20"/>
          <w:lang w:val="cs-CZ" w:eastAsia="cs-CZ"/>
        </w:rPr>
        <w:t>aměstnanecké výhody</w:t>
      </w:r>
      <w:r w:rsidR="00EA175D" w:rsidRPr="005F498F">
        <w:rPr>
          <w:rFonts w:ascii="Calibri" w:hAnsi="Calibri"/>
          <w:sz w:val="20"/>
          <w:szCs w:val="20"/>
          <w:lang w:val="cs-CZ" w:eastAsia="cs-CZ"/>
        </w:rPr>
        <w:t xml:space="preserve"> (</w:t>
      </w:r>
      <w:r w:rsidR="00B646DD" w:rsidRPr="005F498F">
        <w:rPr>
          <w:rFonts w:ascii="Calibri" w:hAnsi="Calibri"/>
          <w:sz w:val="20"/>
          <w:szCs w:val="20"/>
          <w:lang w:val="cs-CZ" w:eastAsia="cs-CZ"/>
        </w:rPr>
        <w:t>příspěvek na penzijní připojištění, příspěvek na životní pojištění</w:t>
      </w:r>
      <w:r w:rsidR="00A75F76" w:rsidRPr="005F498F">
        <w:rPr>
          <w:rFonts w:ascii="Calibri" w:hAnsi="Calibri"/>
          <w:sz w:val="20"/>
          <w:szCs w:val="20"/>
          <w:lang w:val="cs-CZ" w:eastAsia="cs-CZ"/>
        </w:rPr>
        <w:t xml:space="preserve">, </w:t>
      </w:r>
      <w:r w:rsidRPr="005F498F">
        <w:rPr>
          <w:rFonts w:ascii="Calibri" w:hAnsi="Calibri"/>
          <w:sz w:val="20"/>
          <w:szCs w:val="20"/>
          <w:lang w:val="cs-CZ" w:eastAsia="cs-CZ"/>
        </w:rPr>
        <w:t xml:space="preserve">poukázky flexi </w:t>
      </w:r>
      <w:proofErr w:type="spellStart"/>
      <w:r w:rsidRPr="005F498F">
        <w:rPr>
          <w:rFonts w:ascii="Calibri" w:hAnsi="Calibri"/>
          <w:sz w:val="20"/>
          <w:szCs w:val="20"/>
          <w:lang w:val="cs-CZ" w:eastAsia="cs-CZ"/>
        </w:rPr>
        <w:t>pass</w:t>
      </w:r>
      <w:proofErr w:type="spellEnd"/>
      <w:r w:rsidRPr="005F498F">
        <w:rPr>
          <w:rFonts w:ascii="Calibri" w:hAnsi="Calibri"/>
          <w:sz w:val="20"/>
          <w:szCs w:val="20"/>
          <w:lang w:val="cs-CZ" w:eastAsia="cs-CZ"/>
        </w:rPr>
        <w:t xml:space="preserve"> / </w:t>
      </w:r>
      <w:proofErr w:type="spellStart"/>
      <w:r w:rsidRPr="005F498F">
        <w:rPr>
          <w:rFonts w:ascii="Calibri" w:hAnsi="Calibri"/>
          <w:sz w:val="20"/>
          <w:szCs w:val="20"/>
          <w:lang w:val="cs-CZ" w:eastAsia="cs-CZ"/>
        </w:rPr>
        <w:t>multisport</w:t>
      </w:r>
      <w:proofErr w:type="spellEnd"/>
      <w:r w:rsidRPr="005F498F">
        <w:rPr>
          <w:rFonts w:ascii="Calibri" w:hAnsi="Calibri"/>
          <w:sz w:val="20"/>
          <w:szCs w:val="20"/>
          <w:lang w:val="cs-CZ" w:eastAsia="cs-CZ"/>
        </w:rPr>
        <w:t xml:space="preserve"> karta, </w:t>
      </w:r>
      <w:r w:rsidR="00EA175D" w:rsidRPr="005F498F">
        <w:rPr>
          <w:rFonts w:ascii="Calibri" w:hAnsi="Calibri"/>
          <w:sz w:val="20"/>
          <w:szCs w:val="20"/>
          <w:lang w:val="cs-CZ" w:eastAsia="cs-CZ"/>
        </w:rPr>
        <w:t>slevy na produkty partnerů, o</w:t>
      </w:r>
      <w:r w:rsidRPr="005F498F">
        <w:rPr>
          <w:rFonts w:ascii="Calibri" w:hAnsi="Calibri"/>
          <w:sz w:val="20"/>
          <w:szCs w:val="20"/>
          <w:lang w:val="cs-CZ" w:eastAsia="cs-CZ"/>
        </w:rPr>
        <w:t>bčerstvení na pracovišti zdarma</w:t>
      </w:r>
      <w:r w:rsidR="00EA175D" w:rsidRPr="005F498F">
        <w:rPr>
          <w:rFonts w:ascii="Calibri" w:hAnsi="Calibri"/>
          <w:sz w:val="20"/>
          <w:szCs w:val="20"/>
          <w:lang w:val="cs-CZ" w:eastAsia="cs-CZ"/>
        </w:rPr>
        <w:t xml:space="preserve">) </w:t>
      </w:r>
    </w:p>
    <w:p w:rsidR="0075352A" w:rsidRPr="00141DC2" w:rsidRDefault="00F40D88" w:rsidP="0075352A">
      <w:pPr>
        <w:pStyle w:val="Style5"/>
        <w:widowControl/>
        <w:rPr>
          <w:rStyle w:val="FontStyle13"/>
          <w:rFonts w:ascii="Calibri" w:hAnsi="Calibri"/>
          <w:color w:val="017A54"/>
          <w:u w:val="single"/>
          <w:lang w:val="cs-CZ" w:eastAsia="en-US"/>
        </w:rPr>
      </w:pPr>
      <w:r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Co požadujeme</w:t>
      </w:r>
      <w:r w:rsidR="0075352A" w:rsidRPr="00141DC2">
        <w:rPr>
          <w:rStyle w:val="FontStyle13"/>
          <w:rFonts w:ascii="Calibri" w:hAnsi="Calibri"/>
          <w:color w:val="017A54"/>
          <w:u w:val="single"/>
          <w:lang w:val="cs-CZ" w:eastAsia="en-US"/>
        </w:rPr>
        <w:t>:</w:t>
      </w:r>
    </w:p>
    <w:p w:rsidR="00DF67FE" w:rsidRPr="00141DC2" w:rsidRDefault="00F40D88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141DC2">
        <w:rPr>
          <w:rFonts w:ascii="Calibri" w:hAnsi="Calibri" w:cs="Arial"/>
          <w:sz w:val="20"/>
          <w:szCs w:val="20"/>
          <w:lang w:val="cs-CZ" w:eastAsia="cs-CZ"/>
        </w:rPr>
        <w:t xml:space="preserve">VŠ vzdělání </w:t>
      </w:r>
      <w:r w:rsidR="00B646DD" w:rsidRPr="00141DC2">
        <w:rPr>
          <w:rFonts w:ascii="Calibri" w:hAnsi="Calibri" w:cs="Arial"/>
          <w:sz w:val="20"/>
          <w:szCs w:val="20"/>
          <w:lang w:val="cs-CZ" w:eastAsia="cs-CZ"/>
        </w:rPr>
        <w:t xml:space="preserve">ekonomického / </w:t>
      </w:r>
      <w:r w:rsidR="00DF67FE" w:rsidRPr="00141DC2">
        <w:rPr>
          <w:rFonts w:ascii="Calibri" w:hAnsi="Calibri" w:cs="Arial"/>
          <w:sz w:val="20"/>
          <w:szCs w:val="20"/>
          <w:lang w:val="cs-CZ" w:eastAsia="cs-CZ"/>
        </w:rPr>
        <w:t>matematického s</w:t>
      </w:r>
      <w:r w:rsidRPr="00141DC2">
        <w:rPr>
          <w:rFonts w:ascii="Calibri" w:hAnsi="Calibri" w:cs="Arial"/>
          <w:sz w:val="20"/>
          <w:szCs w:val="20"/>
          <w:lang w:val="cs-CZ" w:eastAsia="cs-CZ"/>
        </w:rPr>
        <w:t>měru (</w:t>
      </w:r>
      <w:r w:rsidR="00DF67FE" w:rsidRPr="00141DC2">
        <w:rPr>
          <w:rFonts w:ascii="Calibri" w:hAnsi="Calibri" w:cs="Arial"/>
          <w:sz w:val="20"/>
          <w:szCs w:val="20"/>
          <w:lang w:val="cs-CZ" w:eastAsia="cs-CZ"/>
        </w:rPr>
        <w:t>vhodné i pro studenty posledního ročníku)</w:t>
      </w:r>
    </w:p>
    <w:p w:rsidR="00DF67FE" w:rsidRPr="00141DC2" w:rsidRDefault="00DF67FE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141DC2">
        <w:rPr>
          <w:rFonts w:ascii="Calibri" w:hAnsi="Calibri" w:cs="Arial"/>
          <w:sz w:val="20"/>
          <w:szCs w:val="20"/>
          <w:lang w:val="cs-CZ" w:eastAsia="cs-CZ"/>
        </w:rPr>
        <w:t xml:space="preserve">Vysokou míru analytického </w:t>
      </w:r>
      <w:r w:rsidR="00161996" w:rsidRPr="00141DC2">
        <w:rPr>
          <w:rFonts w:ascii="Calibri" w:hAnsi="Calibri" w:cs="Arial"/>
          <w:sz w:val="20"/>
          <w:szCs w:val="20"/>
          <w:lang w:val="cs-CZ" w:eastAsia="cs-CZ"/>
        </w:rPr>
        <w:t xml:space="preserve">a </w:t>
      </w:r>
      <w:r w:rsidRPr="00141DC2">
        <w:rPr>
          <w:rFonts w:ascii="Calibri" w:hAnsi="Calibri" w:cs="Arial"/>
          <w:sz w:val="20"/>
          <w:szCs w:val="20"/>
          <w:lang w:val="cs-CZ" w:eastAsia="cs-CZ"/>
        </w:rPr>
        <w:t>logického myšlení</w:t>
      </w:r>
    </w:p>
    <w:p w:rsidR="00DF67FE" w:rsidRPr="00141DC2" w:rsidRDefault="00A75F76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141DC2">
        <w:rPr>
          <w:rFonts w:ascii="Calibri" w:hAnsi="Calibri" w:cs="Arial"/>
          <w:sz w:val="20"/>
          <w:szCs w:val="20"/>
          <w:lang w:val="cs-CZ" w:eastAsia="cs-CZ"/>
        </w:rPr>
        <w:t>Preciznost a systematičnost</w:t>
      </w:r>
    </w:p>
    <w:p w:rsidR="0075352A" w:rsidRDefault="0075352A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 w:hanging="359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141DC2">
        <w:rPr>
          <w:rFonts w:ascii="Calibri" w:hAnsi="Calibri" w:cs="Arial"/>
          <w:sz w:val="20"/>
          <w:szCs w:val="20"/>
          <w:lang w:val="cs-CZ" w:eastAsia="cs-CZ"/>
        </w:rPr>
        <w:t xml:space="preserve">Velmi dobrá znalost MS </w:t>
      </w:r>
      <w:r w:rsidR="00F40D88" w:rsidRPr="00141DC2">
        <w:rPr>
          <w:rFonts w:ascii="Calibri" w:hAnsi="Calibri" w:cs="Arial"/>
          <w:sz w:val="20"/>
          <w:szCs w:val="20"/>
          <w:lang w:val="cs-CZ" w:eastAsia="cs-CZ"/>
        </w:rPr>
        <w:t>Office (zejména MS Excel</w:t>
      </w:r>
      <w:r w:rsidR="00355932" w:rsidRPr="00141DC2">
        <w:rPr>
          <w:rFonts w:ascii="Calibri" w:hAnsi="Calibri" w:cs="Arial"/>
          <w:sz w:val="20"/>
          <w:szCs w:val="20"/>
          <w:lang w:val="cs-CZ" w:eastAsia="cs-CZ"/>
        </w:rPr>
        <w:t>, VBA</w:t>
      </w:r>
      <w:r w:rsidR="00DF67FE" w:rsidRPr="00141DC2">
        <w:rPr>
          <w:rFonts w:ascii="Calibri" w:hAnsi="Calibri" w:cs="Arial"/>
          <w:sz w:val="20"/>
          <w:szCs w:val="20"/>
          <w:lang w:val="cs-CZ" w:eastAsia="cs-CZ"/>
        </w:rPr>
        <w:t>, kontingenční tabulky</w:t>
      </w:r>
      <w:r w:rsidRPr="00141DC2">
        <w:rPr>
          <w:rFonts w:ascii="Calibri" w:hAnsi="Calibri" w:cs="Arial"/>
          <w:sz w:val="20"/>
          <w:szCs w:val="20"/>
          <w:lang w:val="cs-CZ" w:eastAsia="cs-CZ"/>
        </w:rPr>
        <w:t>)</w:t>
      </w:r>
    </w:p>
    <w:p w:rsidR="0075352A" w:rsidRPr="00141DC2" w:rsidRDefault="0075352A" w:rsidP="00141DC2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 w:hanging="359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141DC2">
        <w:rPr>
          <w:rFonts w:ascii="Calibri" w:hAnsi="Calibri" w:cs="Arial"/>
          <w:sz w:val="20"/>
          <w:szCs w:val="20"/>
          <w:lang w:val="cs-CZ" w:eastAsia="cs-CZ"/>
        </w:rPr>
        <w:t>Schopnost komunikovat v anglickém jazyce</w:t>
      </w:r>
      <w:r w:rsidR="00141DC2" w:rsidRPr="00141DC2">
        <w:rPr>
          <w:rFonts w:ascii="Calibri" w:hAnsi="Calibri" w:cs="Arial"/>
          <w:sz w:val="20"/>
          <w:szCs w:val="20"/>
          <w:lang w:val="cs-CZ" w:eastAsia="cs-CZ"/>
        </w:rPr>
        <w:t xml:space="preserve"> (v písemné formě denní využití)</w:t>
      </w:r>
    </w:p>
    <w:p w:rsidR="008D35AB" w:rsidRPr="00141DC2" w:rsidRDefault="00DF67FE" w:rsidP="00DF67FE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sz w:val="20"/>
          <w:szCs w:val="20"/>
          <w:lang w:val="cs-CZ"/>
        </w:rPr>
      </w:pPr>
      <w:r w:rsidRPr="00141DC2">
        <w:rPr>
          <w:rFonts w:ascii="Calibri" w:hAnsi="Calibri" w:cs="Arial"/>
          <w:sz w:val="20"/>
          <w:szCs w:val="20"/>
          <w:lang w:val="cs-CZ" w:eastAsia="cs-CZ"/>
        </w:rPr>
        <w:t>Samostatnost</w:t>
      </w:r>
      <w:r w:rsidR="00EB70BB" w:rsidRPr="00141DC2">
        <w:rPr>
          <w:rFonts w:ascii="Calibri" w:hAnsi="Calibri" w:cs="Arial"/>
          <w:sz w:val="20"/>
          <w:szCs w:val="20"/>
          <w:lang w:val="cs-CZ" w:eastAsia="cs-CZ"/>
        </w:rPr>
        <w:t xml:space="preserve"> a </w:t>
      </w:r>
      <w:r w:rsidRPr="00141DC2">
        <w:rPr>
          <w:rFonts w:ascii="Calibri" w:hAnsi="Calibri" w:cs="Arial"/>
          <w:sz w:val="20"/>
          <w:szCs w:val="20"/>
          <w:lang w:val="cs-CZ" w:eastAsia="cs-CZ"/>
        </w:rPr>
        <w:t>zodpovědnost</w:t>
      </w:r>
    </w:p>
    <w:p w:rsidR="00DF67FE" w:rsidRPr="00257180" w:rsidRDefault="00DF67FE" w:rsidP="00DF67FE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sz w:val="20"/>
          <w:szCs w:val="20"/>
          <w:lang w:val="cs-CZ"/>
        </w:rPr>
      </w:pPr>
      <w:r w:rsidRPr="00141DC2">
        <w:rPr>
          <w:rFonts w:ascii="Calibri" w:hAnsi="Calibri" w:cs="Arial"/>
          <w:sz w:val="20"/>
          <w:szCs w:val="20"/>
          <w:lang w:val="cs-CZ" w:eastAsia="cs-CZ"/>
        </w:rPr>
        <w:t>Znalost SQL výhodou</w:t>
      </w:r>
    </w:p>
    <w:p w:rsidR="00257180" w:rsidRDefault="00257180" w:rsidP="00257180">
      <w:pPr>
        <w:autoSpaceDN w:val="0"/>
        <w:spacing w:after="0" w:line="240" w:lineRule="auto"/>
        <w:jc w:val="both"/>
        <w:rPr>
          <w:rFonts w:ascii="Calibri" w:hAnsi="Calibri" w:cs="Arial"/>
          <w:sz w:val="20"/>
          <w:szCs w:val="20"/>
          <w:lang w:val="cs-CZ" w:eastAsia="cs-CZ"/>
        </w:rPr>
      </w:pPr>
    </w:p>
    <w:p w:rsidR="00257180" w:rsidRPr="003A0D2A" w:rsidRDefault="00257180" w:rsidP="00257180">
      <w:pPr>
        <w:autoSpaceDN w:val="0"/>
        <w:spacing w:after="0" w:line="240" w:lineRule="auto"/>
        <w:jc w:val="both"/>
        <w:rPr>
          <w:sz w:val="20"/>
          <w:szCs w:val="20"/>
          <w:lang w:val="cs-CZ"/>
        </w:rPr>
      </w:pPr>
      <w:r w:rsidRPr="003A0D2A">
        <w:rPr>
          <w:sz w:val="20"/>
          <w:szCs w:val="20"/>
          <w:lang w:val="cs-CZ"/>
        </w:rPr>
        <w:t xml:space="preserve">V případě Vašeho zájmu zašlete, prosím, na e-mailovou adresu czkariera@cardif.com </w:t>
      </w:r>
      <w:r w:rsidRPr="003A0D2A">
        <w:rPr>
          <w:rStyle w:val="Siln"/>
          <w:sz w:val="20"/>
          <w:szCs w:val="20"/>
          <w:lang w:val="cs-CZ"/>
        </w:rPr>
        <w:t xml:space="preserve">životopis </w:t>
      </w:r>
      <w:r w:rsidRPr="003A0D2A">
        <w:rPr>
          <w:sz w:val="20"/>
          <w:szCs w:val="20"/>
          <w:lang w:val="cs-CZ"/>
        </w:rPr>
        <w:t xml:space="preserve">a </w:t>
      </w:r>
      <w:r w:rsidRPr="003A0D2A">
        <w:rPr>
          <w:rStyle w:val="Siln"/>
          <w:sz w:val="20"/>
          <w:szCs w:val="20"/>
          <w:lang w:val="cs-CZ"/>
        </w:rPr>
        <w:t>motivační dopis</w:t>
      </w:r>
      <w:r w:rsidRPr="003A0D2A">
        <w:rPr>
          <w:sz w:val="20"/>
          <w:szCs w:val="20"/>
          <w:lang w:val="cs-CZ"/>
        </w:rPr>
        <w:t xml:space="preserve"> v českém a anglickém jazyce.</w:t>
      </w:r>
    </w:p>
    <w:p w:rsidR="00257180" w:rsidRPr="00141DC2" w:rsidRDefault="00257180" w:rsidP="00257180">
      <w:pPr>
        <w:autoSpaceDN w:val="0"/>
        <w:spacing w:after="0" w:line="240" w:lineRule="auto"/>
        <w:jc w:val="both"/>
        <w:rPr>
          <w:sz w:val="20"/>
          <w:szCs w:val="20"/>
          <w:lang w:val="cs-CZ"/>
        </w:rPr>
      </w:pPr>
    </w:p>
    <w:sectPr w:rsidR="00257180" w:rsidRPr="00141DC2" w:rsidSect="005F4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10F"/>
    <w:multiLevelType w:val="hybridMultilevel"/>
    <w:tmpl w:val="385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5CD1"/>
    <w:multiLevelType w:val="hybridMultilevel"/>
    <w:tmpl w:val="07D8290E"/>
    <w:lvl w:ilvl="0" w:tplc="80022A1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1192"/>
        </w:tabs>
        <w:ind w:left="-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72"/>
        </w:tabs>
        <w:ind w:left="-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"/>
        </w:tabs>
        <w:ind w:left="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68"/>
        </w:tabs>
        <w:ind w:left="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688"/>
        </w:tabs>
        <w:ind w:left="1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08"/>
        </w:tabs>
        <w:ind w:left="2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28"/>
        </w:tabs>
        <w:ind w:left="3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48"/>
        </w:tabs>
        <w:ind w:left="3848" w:hanging="360"/>
      </w:pPr>
      <w:rPr>
        <w:rFonts w:ascii="Wingdings" w:hAnsi="Wingdings" w:hint="default"/>
      </w:rPr>
    </w:lvl>
  </w:abstractNum>
  <w:abstractNum w:abstractNumId="2">
    <w:nsid w:val="2E2F0335"/>
    <w:multiLevelType w:val="multilevel"/>
    <w:tmpl w:val="559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1B44"/>
    <w:multiLevelType w:val="multilevel"/>
    <w:tmpl w:val="6EC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D22B5"/>
    <w:multiLevelType w:val="multilevel"/>
    <w:tmpl w:val="594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34E89"/>
    <w:multiLevelType w:val="multilevel"/>
    <w:tmpl w:val="3A2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A"/>
    <w:rsid w:val="000F4B86"/>
    <w:rsid w:val="00130D55"/>
    <w:rsid w:val="00141DC2"/>
    <w:rsid w:val="00161996"/>
    <w:rsid w:val="00257180"/>
    <w:rsid w:val="00310806"/>
    <w:rsid w:val="00355932"/>
    <w:rsid w:val="004254C1"/>
    <w:rsid w:val="004C7285"/>
    <w:rsid w:val="00580FEF"/>
    <w:rsid w:val="005B7EC6"/>
    <w:rsid w:val="005F498F"/>
    <w:rsid w:val="0075352A"/>
    <w:rsid w:val="007D1517"/>
    <w:rsid w:val="007D7AB3"/>
    <w:rsid w:val="008D35AB"/>
    <w:rsid w:val="00903D37"/>
    <w:rsid w:val="00915D4E"/>
    <w:rsid w:val="00A75F76"/>
    <w:rsid w:val="00A845DB"/>
    <w:rsid w:val="00A939E8"/>
    <w:rsid w:val="00B028AF"/>
    <w:rsid w:val="00B646DD"/>
    <w:rsid w:val="00BA1B95"/>
    <w:rsid w:val="00DA5547"/>
    <w:rsid w:val="00DB57A9"/>
    <w:rsid w:val="00DF287E"/>
    <w:rsid w:val="00DF67FE"/>
    <w:rsid w:val="00EA175D"/>
    <w:rsid w:val="00EB70BB"/>
    <w:rsid w:val="00F03BE8"/>
    <w:rsid w:val="00F40D88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3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53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5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7535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75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75352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5">
    <w:name w:val="Style5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6">
    <w:name w:val="Style6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FontStyle11">
    <w:name w:val="Font Style11"/>
    <w:uiPriority w:val="99"/>
    <w:rsid w:val="0075352A"/>
    <w:rPr>
      <w:rFonts w:ascii="Verdana" w:hAnsi="Verdana" w:cs="Verdana" w:hint="default"/>
      <w:b/>
      <w:bCs/>
      <w:smallCaps/>
      <w:color w:val="000000"/>
      <w:sz w:val="20"/>
      <w:szCs w:val="20"/>
    </w:rPr>
  </w:style>
  <w:style w:type="character" w:customStyle="1" w:styleId="FontStyle12">
    <w:name w:val="Font Style12"/>
    <w:uiPriority w:val="99"/>
    <w:rsid w:val="0075352A"/>
    <w:rPr>
      <w:rFonts w:ascii="Verdana" w:hAnsi="Verdana" w:cs="Verdana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75352A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3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53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5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7535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75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75352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5">
    <w:name w:val="Style5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6">
    <w:name w:val="Style6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FontStyle11">
    <w:name w:val="Font Style11"/>
    <w:uiPriority w:val="99"/>
    <w:rsid w:val="0075352A"/>
    <w:rPr>
      <w:rFonts w:ascii="Verdana" w:hAnsi="Verdana" w:cs="Verdana" w:hint="default"/>
      <w:b/>
      <w:bCs/>
      <w:smallCaps/>
      <w:color w:val="000000"/>
      <w:sz w:val="20"/>
      <w:szCs w:val="20"/>
    </w:rPr>
  </w:style>
  <w:style w:type="character" w:customStyle="1" w:styleId="FontStyle12">
    <w:name w:val="Font Style12"/>
    <w:uiPriority w:val="99"/>
    <w:rsid w:val="0075352A"/>
    <w:rPr>
      <w:rFonts w:ascii="Verdana" w:hAnsi="Verdana" w:cs="Verdana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75352A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8543-BDF4-4BA6-BCF8-FB9B3DF8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HANEK</dc:creator>
  <cp:lastModifiedBy>Petr HANEK</cp:lastModifiedBy>
  <cp:revision>2</cp:revision>
  <cp:lastPrinted>2016-02-15T15:10:00Z</cp:lastPrinted>
  <dcterms:created xsi:type="dcterms:W3CDTF">2016-02-18T08:08:00Z</dcterms:created>
  <dcterms:modified xsi:type="dcterms:W3CDTF">2016-02-18T08:08:00Z</dcterms:modified>
</cp:coreProperties>
</file>